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29" w:rsidRPr="000533AA" w:rsidRDefault="00C8748C" w:rsidP="00B1633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33AA">
        <w:rPr>
          <w:rFonts w:ascii="Times New Roman" w:hAnsi="Times New Roman" w:cs="Times New Roman"/>
          <w:b/>
          <w:color w:val="C00000"/>
          <w:sz w:val="36"/>
          <w:szCs w:val="36"/>
        </w:rPr>
        <w:t>ПРОЕКТ «Мама, папа и я – здоровая семья»</w:t>
      </w:r>
      <w:r w:rsidR="00007301" w:rsidRPr="000533AA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0533AA" w:rsidRPr="000533AA" w:rsidRDefault="000533AA" w:rsidP="00B1633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33AA">
        <w:rPr>
          <w:rFonts w:ascii="Times New Roman" w:hAnsi="Times New Roman" w:cs="Times New Roman"/>
          <w:b/>
          <w:color w:val="C00000"/>
          <w:sz w:val="36"/>
          <w:szCs w:val="36"/>
        </w:rPr>
        <w:t>Подготовительная к школе группа.</w:t>
      </w:r>
    </w:p>
    <w:p w:rsidR="00385F8A" w:rsidRPr="000533AA" w:rsidRDefault="00007301" w:rsidP="00B74D0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533AA">
        <w:rPr>
          <w:rFonts w:ascii="Times New Roman" w:hAnsi="Times New Roman" w:cs="Times New Roman"/>
          <w:b/>
          <w:color w:val="0070C0"/>
          <w:sz w:val="36"/>
          <w:szCs w:val="36"/>
        </w:rPr>
        <w:t>Сост</w:t>
      </w:r>
      <w:r w:rsidR="00B74D08" w:rsidRPr="000533AA">
        <w:rPr>
          <w:rFonts w:ascii="Times New Roman" w:hAnsi="Times New Roman" w:cs="Times New Roman"/>
          <w:b/>
          <w:color w:val="0070C0"/>
          <w:sz w:val="36"/>
          <w:szCs w:val="36"/>
        </w:rPr>
        <w:t>авили проект: инструктор</w:t>
      </w:r>
    </w:p>
    <w:p w:rsidR="00007301" w:rsidRPr="000533AA" w:rsidRDefault="00B74D08" w:rsidP="00B74D0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533A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по физической  культуре: </w:t>
      </w:r>
      <w:r w:rsidR="00007301" w:rsidRPr="000533AA">
        <w:rPr>
          <w:rFonts w:ascii="Times New Roman" w:hAnsi="Times New Roman" w:cs="Times New Roman"/>
          <w:b/>
          <w:color w:val="0070C0"/>
          <w:sz w:val="36"/>
          <w:szCs w:val="36"/>
        </w:rPr>
        <w:t>Митянина А.С.</w:t>
      </w:r>
    </w:p>
    <w:p w:rsidR="00007301" w:rsidRPr="000533AA" w:rsidRDefault="00385F8A" w:rsidP="00B163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533AA">
        <w:rPr>
          <w:rFonts w:ascii="Times New Roman" w:hAnsi="Times New Roman" w:cs="Times New Roman"/>
          <w:b/>
          <w:color w:val="0070C0"/>
          <w:sz w:val="36"/>
          <w:szCs w:val="36"/>
        </w:rPr>
        <w:t>Воспитатель:</w:t>
      </w:r>
      <w:r w:rsidR="00007301" w:rsidRPr="000533A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6F23F4" w:rsidRPr="000533AA">
        <w:rPr>
          <w:rFonts w:ascii="Times New Roman" w:hAnsi="Times New Roman" w:cs="Times New Roman"/>
          <w:b/>
          <w:color w:val="0070C0"/>
          <w:sz w:val="36"/>
          <w:szCs w:val="36"/>
        </w:rPr>
        <w:t>Ботвенко</w:t>
      </w:r>
      <w:proofErr w:type="spellEnd"/>
      <w:r w:rsidR="006F23F4" w:rsidRPr="000533A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О.Н.</w:t>
      </w:r>
    </w:p>
    <w:p w:rsidR="00385F8A" w:rsidRPr="000533AA" w:rsidRDefault="00385F8A" w:rsidP="00B163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533AA">
        <w:rPr>
          <w:rFonts w:ascii="Times New Roman" w:hAnsi="Times New Roman" w:cs="Times New Roman"/>
          <w:b/>
          <w:color w:val="0070C0"/>
          <w:sz w:val="36"/>
          <w:szCs w:val="36"/>
        </w:rPr>
        <w:t>Музыкальный руководитель: Беседа И. В.</w:t>
      </w:r>
    </w:p>
    <w:p w:rsidR="00C8748C" w:rsidRPr="000533AA" w:rsidRDefault="00C8748C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C8748C" w:rsidRPr="00C8748C" w:rsidRDefault="00C8748C" w:rsidP="00C87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E">
        <w:rPr>
          <w:rFonts w:ascii="Times New Roman" w:hAnsi="Times New Roman" w:cs="Times New Roman"/>
          <w:sz w:val="28"/>
          <w:szCs w:val="28"/>
          <w:u w:val="single"/>
        </w:rPr>
        <w:t>Актуальность проблемы</w:t>
      </w:r>
      <w:r w:rsidR="00B163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748C">
        <w:rPr>
          <w:rFonts w:ascii="Times New Roman" w:hAnsi="Times New Roman" w:cs="Times New Roman"/>
          <w:sz w:val="28"/>
          <w:szCs w:val="28"/>
        </w:rPr>
        <w:t xml:space="preserve">роблема воспитания и развития здорового ребенка в современных условиях является как никогда актуальной. О проблемах здоровья говорят все больше и больше, а здоровых детей год от года становится все меньше. </w:t>
      </w:r>
    </w:p>
    <w:p w:rsidR="00C8748C" w:rsidRDefault="00C8748C" w:rsidP="00C87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8C">
        <w:rPr>
          <w:rFonts w:ascii="Times New Roman" w:hAnsi="Times New Roman" w:cs="Times New Roman"/>
          <w:sz w:val="28"/>
          <w:szCs w:val="28"/>
        </w:rPr>
        <w:t>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Формирование осознанного отношения ребенка к здоровому образу жизни немыслимо без активного участия в этом процессе педагогов и родителей. Ведь не секрет, что благоприятные условия развития, обучения, и воспитания ребёнка-дошкольника могут быть реализованы лишь при условии тесного взаимодействия двух социальных институтов – детского сада и семьи.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</w:t>
      </w:r>
    </w:p>
    <w:p w:rsidR="00323F72" w:rsidRDefault="00323F72" w:rsidP="00C8748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633E" w:rsidRDefault="00B1633E" w:rsidP="00C87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E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практико-ориентированный</w:t>
      </w:r>
      <w:r w:rsidR="00AA4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72" w:rsidRDefault="00323F72" w:rsidP="00B1633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633E" w:rsidRDefault="00B1633E" w:rsidP="00B1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E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633E">
        <w:rPr>
          <w:rFonts w:ascii="Times New Roman" w:hAnsi="Times New Roman" w:cs="Times New Roman"/>
          <w:sz w:val="28"/>
          <w:szCs w:val="28"/>
        </w:rPr>
        <w:t>Формировать положительное отношение детей к чистоте, обучать ребенка заботиться о своём здоровье и безопасности. Воспитывать у детей навыки личной и общественной гигиены, способствовать правильному поведению в быту.</w:t>
      </w:r>
    </w:p>
    <w:p w:rsidR="00323F72" w:rsidRDefault="00323F72" w:rsidP="00AA426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4262" w:rsidRDefault="00B1633E" w:rsidP="00AA4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E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3E3A" w:rsidRPr="00A73E3A" w:rsidRDefault="00AA4262" w:rsidP="00A73E3A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262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здорового образа жизни, ответственного  отношения к своему здоровью.</w:t>
      </w:r>
      <w:r w:rsidR="00A73E3A" w:rsidRPr="00A73E3A">
        <w:t xml:space="preserve"> </w:t>
      </w:r>
    </w:p>
    <w:p w:rsidR="00AA4262" w:rsidRDefault="00A73E3A" w:rsidP="00A73E3A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3E3A">
        <w:rPr>
          <w:rFonts w:ascii="Times New Roman" w:hAnsi="Times New Roman" w:cs="Times New Roman"/>
          <w:sz w:val="28"/>
          <w:szCs w:val="28"/>
        </w:rPr>
        <w:t>Прививать любовь к физическим упражнениям, закаливанию.</w:t>
      </w:r>
    </w:p>
    <w:p w:rsidR="008D73A2" w:rsidRPr="00A73E3A" w:rsidRDefault="00AA4262" w:rsidP="00A73E3A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262">
        <w:rPr>
          <w:rFonts w:ascii="Times New Roman" w:hAnsi="Times New Roman" w:cs="Times New Roman"/>
          <w:sz w:val="28"/>
          <w:szCs w:val="28"/>
        </w:rPr>
        <w:t>Выделить компоненты здоровья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3E" w:rsidRDefault="008D73A2" w:rsidP="00A73E3A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73A2">
        <w:rPr>
          <w:rFonts w:ascii="Times New Roman" w:hAnsi="Times New Roman" w:cs="Times New Roman"/>
          <w:sz w:val="28"/>
          <w:szCs w:val="28"/>
        </w:rPr>
        <w:t>Повышать грамотность родителей в вопросах воспитания и укрепления здоровья дошкольников.</w:t>
      </w:r>
    </w:p>
    <w:p w:rsidR="008D73A2" w:rsidRDefault="008D73A2" w:rsidP="008D73A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D73A2" w:rsidRDefault="008D73A2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A2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19">
        <w:rPr>
          <w:rFonts w:ascii="Times New Roman" w:hAnsi="Times New Roman" w:cs="Times New Roman"/>
          <w:sz w:val="28"/>
          <w:szCs w:val="28"/>
        </w:rPr>
        <w:t>1,5</w:t>
      </w:r>
      <w:r w:rsidR="0003424A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323F72" w:rsidRDefault="00323F72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532"/>
        <w:tblW w:w="10213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3692"/>
      </w:tblGrid>
      <w:tr w:rsidR="00F74719" w:rsidRPr="00373EA4" w:rsidTr="00F74719">
        <w:trPr>
          <w:trHeight w:val="539"/>
        </w:trPr>
        <w:tc>
          <w:tcPr>
            <w:tcW w:w="2127" w:type="dxa"/>
          </w:tcPr>
          <w:p w:rsidR="00F74719" w:rsidRPr="00373EA4" w:rsidRDefault="00F74719" w:rsidP="00F74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EA4"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4394" w:type="dxa"/>
          </w:tcPr>
          <w:p w:rsidR="00F74719" w:rsidRPr="00373EA4" w:rsidRDefault="00F74719" w:rsidP="00F74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EA4">
              <w:rPr>
                <w:rFonts w:ascii="Times New Roman" w:hAnsi="Times New Roman"/>
                <w:sz w:val="28"/>
                <w:szCs w:val="28"/>
              </w:rPr>
              <w:t>Деятельность педагогов и родителей</w:t>
            </w:r>
          </w:p>
        </w:tc>
        <w:tc>
          <w:tcPr>
            <w:tcW w:w="3692" w:type="dxa"/>
          </w:tcPr>
          <w:p w:rsidR="00F74719" w:rsidRPr="00373EA4" w:rsidRDefault="00F74719" w:rsidP="00F74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EA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F74719" w:rsidRPr="00373EA4" w:rsidTr="00F74719">
        <w:trPr>
          <w:trHeight w:val="2120"/>
        </w:trPr>
        <w:tc>
          <w:tcPr>
            <w:tcW w:w="2127" w:type="dxa"/>
          </w:tcPr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Поисковый этап, целеполагание</w:t>
            </w:r>
          </w:p>
        </w:tc>
        <w:tc>
          <w:tcPr>
            <w:tcW w:w="4394" w:type="dxa"/>
          </w:tcPr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«Что такое здоровье? Как быть здоровым?»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Введение в игровую ситуацию: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Проблемные вопросы детям.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Формирование задач: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</w:t>
            </w: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«здоровье», «гигиена». 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Вхождение в проблему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Вживание в игровую ситуацию.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Активизация информационного опыта, работы в проблемном поле.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задач. </w:t>
            </w:r>
          </w:p>
        </w:tc>
      </w:tr>
      <w:tr w:rsidR="00F74719" w:rsidRPr="00373EA4" w:rsidTr="00F74719">
        <w:tc>
          <w:tcPr>
            <w:tcW w:w="2127" w:type="dxa"/>
          </w:tcPr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проекта. Аналитический этап.</w:t>
            </w:r>
          </w:p>
        </w:tc>
        <w:tc>
          <w:tcPr>
            <w:tcW w:w="4394" w:type="dxa"/>
          </w:tcPr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A4">
              <w:rPr>
                <w:rFonts w:ascii="Times New Roman" w:hAnsi="Times New Roman" w:cs="Times New Roman"/>
                <w:sz w:val="28"/>
                <w:szCs w:val="28"/>
              </w:rPr>
              <w:t>Оказание помощи в решении задач и планировании деятельности:</w:t>
            </w:r>
          </w:p>
          <w:p w:rsidR="00F74719" w:rsidRPr="00AB3283" w:rsidRDefault="00F74719" w:rsidP="00F74719">
            <w:pPr>
              <w:tabs>
                <w:tab w:val="left" w:pos="3119"/>
              </w:tabs>
              <w:spacing w:after="200" w:line="27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hAnsi="Times New Roman" w:cs="Times New Roman"/>
                <w:sz w:val="28"/>
                <w:szCs w:val="28"/>
              </w:rPr>
              <w:t>Подобрать методическую и художественную литературу, наглядные и видеоматериалы по данной теме.</w:t>
            </w:r>
          </w:p>
          <w:p w:rsidR="00F74719" w:rsidRPr="00AB3283" w:rsidRDefault="00F74719" w:rsidP="00F74719">
            <w:pPr>
              <w:tabs>
                <w:tab w:val="left" w:pos="3119"/>
              </w:tabs>
              <w:spacing w:after="200" w:line="27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hAnsi="Times New Roman" w:cs="Times New Roman"/>
                <w:sz w:val="28"/>
                <w:szCs w:val="28"/>
              </w:rPr>
              <w:t>Довести до сведения родителей о предстоящем проекте. Актуализировать перед родителями важность выбранной темы. Заинтересовать родителей и нацелить их на взаимодействие.</w:t>
            </w:r>
          </w:p>
          <w:p w:rsidR="00F74719" w:rsidRDefault="00F74719" w:rsidP="00F74719">
            <w:pPr>
              <w:tabs>
                <w:tab w:val="left" w:pos="3119"/>
              </w:tabs>
              <w:spacing w:after="200" w:line="27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hAnsi="Times New Roman" w:cs="Times New Roman"/>
                <w:sz w:val="28"/>
                <w:szCs w:val="28"/>
              </w:rPr>
              <w:t>Составить перспективный план мероприятий.</w:t>
            </w:r>
          </w:p>
          <w:p w:rsidR="00F74719" w:rsidRPr="00AB3283" w:rsidRDefault="00F74719" w:rsidP="00F74719">
            <w:pPr>
              <w:tabs>
                <w:tab w:val="left" w:pos="3119"/>
              </w:tabs>
              <w:spacing w:after="200" w:line="27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hAnsi="Times New Roman" w:cs="Times New Roman"/>
                <w:sz w:val="28"/>
                <w:szCs w:val="28"/>
              </w:rPr>
              <w:t>Подобрать необходимые материалы для сюжетно-ролевых игр и настольно-печатные игры.</w:t>
            </w:r>
          </w:p>
          <w:p w:rsidR="00F74719" w:rsidRPr="00AB3283" w:rsidRDefault="00F74719" w:rsidP="00F74719">
            <w:pPr>
              <w:tabs>
                <w:tab w:val="left" w:pos="3119"/>
              </w:tabs>
              <w:spacing w:after="200" w:line="276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83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детей.</w:t>
            </w:r>
          </w:p>
        </w:tc>
        <w:tc>
          <w:tcPr>
            <w:tcW w:w="3692" w:type="dxa"/>
          </w:tcPr>
          <w:p w:rsidR="00F74719" w:rsidRPr="005E456C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9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6C">
              <w:rPr>
                <w:rFonts w:ascii="Times New Roman" w:hAnsi="Times New Roman" w:cs="Times New Roman"/>
                <w:sz w:val="28"/>
                <w:szCs w:val="28"/>
              </w:rPr>
              <w:t>Планируют деятельность (совместно с воспитателей).</w:t>
            </w:r>
          </w:p>
          <w:p w:rsidR="00F74719" w:rsidRPr="005E456C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9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9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19" w:rsidRPr="00373EA4" w:rsidTr="00F74719">
        <w:tc>
          <w:tcPr>
            <w:tcW w:w="2127" w:type="dxa"/>
          </w:tcPr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этап. Выполнение проекта.</w:t>
            </w:r>
          </w:p>
        </w:tc>
        <w:tc>
          <w:tcPr>
            <w:tcW w:w="4394" w:type="dxa"/>
          </w:tcPr>
          <w:p w:rsidR="00F74719" w:rsidRPr="00BD6310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Организационные работы над </w:t>
            </w:r>
            <w:r w:rsidRPr="00BD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 (поэтапно).</w:t>
            </w:r>
          </w:p>
          <w:p w:rsidR="00F74719" w:rsidRPr="00BD6310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10">
              <w:rPr>
                <w:rFonts w:ascii="Times New Roman" w:hAnsi="Times New Roman" w:cs="Times New Roman"/>
                <w:sz w:val="28"/>
                <w:szCs w:val="28"/>
              </w:rPr>
              <w:t>Поиск решений, продуктивная деятельность, поиск информации, ознакомление с художественной литературой, экскурсионная деятельность, игровые ситуации, проблемные ситуации.</w:t>
            </w:r>
          </w:p>
          <w:p w:rsidR="00F74719" w:rsidRPr="00BD6310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1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 целью ознакомления с семейным опытом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здорового образа жизни.</w:t>
            </w:r>
            <w:r w:rsidRPr="00BD631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наблюдает, оказывает практическую помощь, поддерживает интерес детей, направляет, контролирует, систематизирует.</w:t>
            </w: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10">
              <w:rPr>
                <w:rFonts w:ascii="Times New Roman" w:hAnsi="Times New Roman" w:cs="Times New Roman"/>
                <w:sz w:val="28"/>
                <w:szCs w:val="28"/>
              </w:rPr>
              <w:t>Родители: активные участники проекта, помощники своим детям. Работа по принципу: «Не за детей, а вместе с детьми».</w:t>
            </w:r>
          </w:p>
        </w:tc>
        <w:tc>
          <w:tcPr>
            <w:tcW w:w="3692" w:type="dxa"/>
          </w:tcPr>
          <w:p w:rsidR="00F74719" w:rsidRPr="00BD6310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1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19" w:rsidRPr="00373EA4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 w:rsidRPr="009101E8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просмотр наглядных материалов, участие в экскурсионной деятельности.</w:t>
            </w:r>
          </w:p>
        </w:tc>
      </w:tr>
      <w:tr w:rsidR="00F74719" w:rsidRPr="00373EA4" w:rsidTr="00F74719">
        <w:tc>
          <w:tcPr>
            <w:tcW w:w="2127" w:type="dxa"/>
          </w:tcPr>
          <w:p w:rsidR="00F74719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Презентационный этап.</w:t>
            </w:r>
          </w:p>
        </w:tc>
        <w:tc>
          <w:tcPr>
            <w:tcW w:w="4394" w:type="dxa"/>
          </w:tcPr>
          <w:p w:rsidR="00F74719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предстоящему празднику.</w:t>
            </w:r>
          </w:p>
          <w:p w:rsidR="00F74719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  <w:r w:rsidRPr="00DD434F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 на прогулке»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719" w:rsidRPr="00BD6310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F74719" w:rsidRPr="00DD434F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4F">
              <w:rPr>
                <w:rFonts w:ascii="Times New Roman" w:hAnsi="Times New Roman" w:cs="Times New Roman"/>
                <w:sz w:val="28"/>
                <w:szCs w:val="28"/>
              </w:rPr>
              <w:t xml:space="preserve">Общая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празднику</w:t>
            </w:r>
            <w:r w:rsidRPr="00DD4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719" w:rsidRPr="00DD434F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719" w:rsidRPr="00BD6310" w:rsidRDefault="00F74719" w:rsidP="00F74719">
            <w:pPr>
              <w:pStyle w:val="a3"/>
              <w:tabs>
                <w:tab w:val="left" w:pos="3119"/>
              </w:tabs>
              <w:spacing w:after="200" w:line="27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4F">
              <w:rPr>
                <w:rFonts w:ascii="Times New Roman" w:hAnsi="Times New Roman" w:cs="Times New Roman"/>
                <w:sz w:val="28"/>
                <w:szCs w:val="28"/>
              </w:rPr>
              <w:t>Активные участники.</w:t>
            </w:r>
          </w:p>
        </w:tc>
      </w:tr>
    </w:tbl>
    <w:p w:rsidR="008D73A2" w:rsidRDefault="008D73A2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A2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="00A73E3A">
        <w:rPr>
          <w:rFonts w:ascii="Times New Roman" w:hAnsi="Times New Roman" w:cs="Times New Roman"/>
          <w:sz w:val="28"/>
          <w:szCs w:val="28"/>
        </w:rPr>
        <w:t xml:space="preserve"> </w:t>
      </w:r>
      <w:r w:rsidR="00D0359C">
        <w:rPr>
          <w:rFonts w:ascii="Times New Roman" w:hAnsi="Times New Roman" w:cs="Times New Roman"/>
          <w:sz w:val="28"/>
          <w:szCs w:val="28"/>
        </w:rPr>
        <w:t>дети 6-7</w:t>
      </w:r>
      <w:r w:rsidRPr="008D73A2">
        <w:rPr>
          <w:rFonts w:ascii="Times New Roman" w:hAnsi="Times New Roman" w:cs="Times New Roman"/>
          <w:sz w:val="28"/>
          <w:szCs w:val="28"/>
        </w:rPr>
        <w:t>лет</w:t>
      </w:r>
      <w:r w:rsidR="00A73E3A">
        <w:rPr>
          <w:rFonts w:ascii="Times New Roman" w:hAnsi="Times New Roman" w:cs="Times New Roman"/>
          <w:sz w:val="28"/>
          <w:szCs w:val="28"/>
        </w:rPr>
        <w:t>, родители, воспитатели, инструктор по физической культуре, мед</w:t>
      </w:r>
      <w:proofErr w:type="gramStart"/>
      <w:r w:rsidR="00A73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3E3A">
        <w:rPr>
          <w:rFonts w:ascii="Times New Roman" w:hAnsi="Times New Roman" w:cs="Times New Roman"/>
          <w:sz w:val="28"/>
          <w:szCs w:val="28"/>
        </w:rPr>
        <w:t>естра.</w:t>
      </w:r>
    </w:p>
    <w:p w:rsidR="00323F72" w:rsidRDefault="00323F72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4824" w:rsidRDefault="00F64824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E3A" w:rsidRDefault="00A73E3A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Предполагаемый результат: </w:t>
      </w:r>
    </w:p>
    <w:p w:rsidR="00A73E3A" w:rsidRPr="002369DC" w:rsidRDefault="002369D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9DC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E82E3C" w:rsidRPr="00E82E3C" w:rsidRDefault="002369DC" w:rsidP="00E82E3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тела человека </w:t>
      </w:r>
    </w:p>
    <w:p w:rsidR="002369DC" w:rsidRDefault="002369D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здоровья человека</w:t>
      </w:r>
    </w:p>
    <w:p w:rsidR="002369DC" w:rsidRDefault="002369D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сохранения здоровья</w:t>
      </w:r>
    </w:p>
    <w:p w:rsidR="0003424A" w:rsidRPr="0003424A" w:rsidRDefault="0003424A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24A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03424A" w:rsidRDefault="0003424A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сюжетно-ролевые игры «Больница», «Телефонный разговор» (вызов скорой помощи), «Магазин»;</w:t>
      </w:r>
    </w:p>
    <w:p w:rsidR="0003424A" w:rsidRDefault="0003424A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рассказывать потешки</w:t>
      </w:r>
      <w:r w:rsidR="00323F72">
        <w:rPr>
          <w:rFonts w:ascii="Times New Roman" w:hAnsi="Times New Roman" w:cs="Times New Roman"/>
          <w:sz w:val="28"/>
          <w:szCs w:val="28"/>
        </w:rPr>
        <w:t xml:space="preserve"> «Водичка, водичка», «Расти коса»</w:t>
      </w:r>
      <w:r w:rsidR="00A8245A">
        <w:rPr>
          <w:rFonts w:ascii="Times New Roman" w:hAnsi="Times New Roman" w:cs="Times New Roman"/>
          <w:sz w:val="28"/>
          <w:szCs w:val="28"/>
        </w:rPr>
        <w:t>, Ай, лады, лады»;</w:t>
      </w:r>
    </w:p>
    <w:p w:rsidR="00E82E3C" w:rsidRDefault="00E82E3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</w:t>
      </w:r>
      <w:r w:rsidRPr="00E82E3C">
        <w:rPr>
          <w:rFonts w:ascii="Times New Roman" w:hAnsi="Times New Roman" w:cs="Times New Roman"/>
          <w:sz w:val="28"/>
          <w:szCs w:val="28"/>
        </w:rPr>
        <w:t>родукты питания, полезные для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83C" w:rsidRDefault="00E2683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3C" w:rsidRDefault="00E2683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3C">
        <w:rPr>
          <w:rFonts w:ascii="Times New Roman" w:hAnsi="Times New Roman" w:cs="Times New Roman"/>
          <w:sz w:val="28"/>
          <w:szCs w:val="28"/>
          <w:u w:val="single"/>
        </w:rPr>
        <w:t>Презентация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B10">
        <w:rPr>
          <w:rFonts w:ascii="Times New Roman" w:hAnsi="Times New Roman" w:cs="Times New Roman"/>
          <w:sz w:val="28"/>
          <w:szCs w:val="28"/>
        </w:rPr>
        <w:t>Музыкально - с</w:t>
      </w:r>
      <w:r>
        <w:rPr>
          <w:rFonts w:ascii="Times New Roman" w:hAnsi="Times New Roman" w:cs="Times New Roman"/>
          <w:sz w:val="28"/>
          <w:szCs w:val="28"/>
        </w:rPr>
        <w:t xml:space="preserve">портивный праздник для детей и родителей </w:t>
      </w:r>
      <w:r w:rsidR="000533AA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B10">
        <w:rPr>
          <w:rFonts w:ascii="Times New Roman" w:hAnsi="Times New Roman" w:cs="Times New Roman"/>
          <w:sz w:val="28"/>
          <w:szCs w:val="28"/>
        </w:rPr>
        <w:t>«Я здоровье берегу – быть здоровым я  хочу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83C" w:rsidRDefault="00E2683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E3" w:rsidRDefault="00E2683C" w:rsidP="00116230">
      <w:pPr>
        <w:pStyle w:val="a3"/>
        <w:tabs>
          <w:tab w:val="left" w:pos="3119"/>
        </w:tabs>
        <w:spacing w:after="20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sz w:val="28"/>
          <w:szCs w:val="28"/>
          <w:u w:val="single"/>
        </w:rPr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E3">
        <w:rPr>
          <w:rFonts w:ascii="Times New Roman" w:hAnsi="Times New Roman" w:cs="Times New Roman"/>
          <w:sz w:val="28"/>
          <w:szCs w:val="28"/>
        </w:rPr>
        <w:t>Альбом «Витамины и полезные продукты»</w:t>
      </w:r>
      <w:r w:rsidR="008C76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 w:rsidR="006C77F7">
        <w:rPr>
          <w:rFonts w:ascii="Times New Roman" w:hAnsi="Times New Roman" w:cs="Times New Roman"/>
          <w:sz w:val="28"/>
          <w:szCs w:val="28"/>
        </w:rPr>
        <w:t>«Моя семья на пр</w:t>
      </w:r>
      <w:r w:rsidR="007333E3">
        <w:rPr>
          <w:rFonts w:ascii="Times New Roman" w:hAnsi="Times New Roman" w:cs="Times New Roman"/>
          <w:sz w:val="28"/>
          <w:szCs w:val="28"/>
        </w:rPr>
        <w:t>о</w:t>
      </w:r>
      <w:r w:rsidR="006C77F7">
        <w:rPr>
          <w:rFonts w:ascii="Times New Roman" w:hAnsi="Times New Roman" w:cs="Times New Roman"/>
          <w:sz w:val="28"/>
          <w:szCs w:val="28"/>
        </w:rPr>
        <w:t>гулке»</w:t>
      </w:r>
      <w:r w:rsidR="007333E3">
        <w:rPr>
          <w:rFonts w:ascii="Times New Roman" w:hAnsi="Times New Roman" w:cs="Times New Roman"/>
          <w:sz w:val="28"/>
          <w:szCs w:val="28"/>
        </w:rPr>
        <w:t>,  папка-скоросшиватель «Потешки о гигиене»,</w:t>
      </w:r>
      <w:r w:rsidR="007333E3" w:rsidRPr="007333E3">
        <w:rPr>
          <w:rFonts w:ascii="Times New Roman" w:hAnsi="Times New Roman" w:cs="Times New Roman"/>
          <w:sz w:val="28"/>
          <w:szCs w:val="28"/>
        </w:rPr>
        <w:t xml:space="preserve"> </w:t>
      </w:r>
      <w:r w:rsidR="007333E3">
        <w:rPr>
          <w:rFonts w:ascii="Times New Roman" w:hAnsi="Times New Roman" w:cs="Times New Roman"/>
          <w:sz w:val="28"/>
          <w:szCs w:val="28"/>
        </w:rPr>
        <w:t>оформление презентации о ходе выполнения проекта к педсовету</w:t>
      </w:r>
      <w:r w:rsidR="008C7657">
        <w:rPr>
          <w:rFonts w:ascii="Times New Roman" w:hAnsi="Times New Roman" w:cs="Times New Roman"/>
          <w:sz w:val="28"/>
          <w:szCs w:val="28"/>
        </w:rPr>
        <w:t>.</w:t>
      </w:r>
    </w:p>
    <w:p w:rsidR="00116230" w:rsidRDefault="00116230" w:rsidP="00116230">
      <w:pPr>
        <w:pStyle w:val="a3"/>
        <w:tabs>
          <w:tab w:val="left" w:pos="3119"/>
        </w:tabs>
        <w:spacing w:after="20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230" w:rsidRDefault="00116230" w:rsidP="00116230">
      <w:pPr>
        <w:pStyle w:val="a3"/>
        <w:tabs>
          <w:tab w:val="left" w:pos="3119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30">
        <w:rPr>
          <w:rFonts w:ascii="Times New Roman" w:hAnsi="Times New Roman" w:cs="Times New Roman"/>
          <w:sz w:val="28"/>
          <w:szCs w:val="28"/>
          <w:u w:val="single"/>
        </w:rPr>
        <w:t>Обеспечение:</w:t>
      </w:r>
      <w:r w:rsidRPr="00116230">
        <w:rPr>
          <w:rFonts w:ascii="Times New Roman" w:hAnsi="Times New Roman" w:cs="Times New Roman"/>
          <w:sz w:val="28"/>
          <w:szCs w:val="28"/>
        </w:rPr>
        <w:t xml:space="preserve"> подготовка предметно-развивающей среды в группе, атрибуты для сюжетно-ролев</w:t>
      </w:r>
      <w:r w:rsidR="000A379E">
        <w:rPr>
          <w:rFonts w:ascii="Times New Roman" w:hAnsi="Times New Roman" w:cs="Times New Roman"/>
          <w:sz w:val="28"/>
          <w:szCs w:val="28"/>
        </w:rPr>
        <w:t>ых игр</w:t>
      </w:r>
      <w:r w:rsidRPr="00116230">
        <w:rPr>
          <w:rFonts w:ascii="Times New Roman" w:hAnsi="Times New Roman" w:cs="Times New Roman"/>
          <w:sz w:val="28"/>
          <w:szCs w:val="28"/>
        </w:rPr>
        <w:t xml:space="preserve">, составление библиотеки художественной литературы </w:t>
      </w:r>
      <w:r w:rsidR="000A379E">
        <w:rPr>
          <w:rFonts w:ascii="Times New Roman" w:hAnsi="Times New Roman" w:cs="Times New Roman"/>
          <w:sz w:val="28"/>
          <w:szCs w:val="28"/>
        </w:rPr>
        <w:t>о гигиене и здоровье</w:t>
      </w:r>
      <w:r w:rsidRPr="00116230">
        <w:rPr>
          <w:rFonts w:ascii="Times New Roman" w:hAnsi="Times New Roman" w:cs="Times New Roman"/>
          <w:sz w:val="28"/>
          <w:szCs w:val="28"/>
        </w:rPr>
        <w:t>, фото и видеоматериалы, настольно-печатные и дидактические игры.</w:t>
      </w:r>
    </w:p>
    <w:p w:rsidR="00FA5F5B" w:rsidRDefault="00FA5F5B" w:rsidP="00116230">
      <w:pPr>
        <w:pStyle w:val="a3"/>
        <w:tabs>
          <w:tab w:val="left" w:pos="3119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F5B" w:rsidRDefault="00FA5F5B" w:rsidP="00116230">
      <w:pPr>
        <w:pStyle w:val="a3"/>
        <w:tabs>
          <w:tab w:val="left" w:pos="3119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5B">
        <w:rPr>
          <w:rFonts w:ascii="Times New Roman" w:hAnsi="Times New Roman" w:cs="Times New Roman"/>
          <w:b/>
          <w:sz w:val="28"/>
          <w:szCs w:val="28"/>
        </w:rPr>
        <w:t>Поэтапное распределение деятельности в работе над проектом</w:t>
      </w:r>
    </w:p>
    <w:p w:rsidR="00FA5F5B" w:rsidRDefault="00FA5F5B" w:rsidP="00116230">
      <w:pPr>
        <w:pStyle w:val="a3"/>
        <w:tabs>
          <w:tab w:val="left" w:pos="3119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F5B" w:rsidRPr="00FA5F5B" w:rsidRDefault="00FA5F5B" w:rsidP="003A092E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92E" w:rsidRPr="003A092E" w:rsidRDefault="007333E3" w:rsidP="003A092E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92E" w:rsidRPr="003A092E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</w:t>
      </w:r>
    </w:p>
    <w:p w:rsidR="003A092E" w:rsidRPr="003A092E" w:rsidRDefault="003A092E" w:rsidP="003A092E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96" w:rsidRPr="00575930" w:rsidRDefault="00C04196" w:rsidP="00C04196">
      <w:pPr>
        <w:tabs>
          <w:tab w:val="left" w:pos="709"/>
          <w:tab w:val="left" w:pos="1134"/>
        </w:tabs>
        <w:spacing w:after="20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75930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5759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092E" w:rsidRPr="00575930">
        <w:rPr>
          <w:rFonts w:ascii="Times New Roman" w:hAnsi="Times New Roman" w:cs="Times New Roman"/>
          <w:b/>
          <w:i/>
          <w:sz w:val="28"/>
          <w:szCs w:val="28"/>
        </w:rPr>
        <w:t>Обогащение развивающей среды</w:t>
      </w:r>
    </w:p>
    <w:p w:rsidR="003A092E" w:rsidRPr="00C04196" w:rsidRDefault="00C04196" w:rsidP="00C041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04196">
        <w:rPr>
          <w:rFonts w:ascii="Times New Roman" w:hAnsi="Times New Roman" w:cs="Times New Roman"/>
          <w:sz w:val="28"/>
          <w:szCs w:val="28"/>
        </w:rPr>
        <w:t>Подбор</w:t>
      </w:r>
      <w:r w:rsidR="003A092E" w:rsidRPr="00C04196">
        <w:rPr>
          <w:rFonts w:ascii="Times New Roman" w:hAnsi="Times New Roman" w:cs="Times New Roman"/>
          <w:sz w:val="28"/>
          <w:szCs w:val="28"/>
        </w:rPr>
        <w:t xml:space="preserve"> </w:t>
      </w:r>
      <w:r w:rsidRPr="00C04196">
        <w:rPr>
          <w:rFonts w:ascii="Times New Roman" w:hAnsi="Times New Roman" w:cs="Times New Roman"/>
          <w:sz w:val="28"/>
          <w:szCs w:val="28"/>
        </w:rPr>
        <w:t>иллюстраций по данной тематике.</w:t>
      </w:r>
    </w:p>
    <w:p w:rsidR="003A092E" w:rsidRDefault="003A092E" w:rsidP="00C0419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Создание развивающей среды д</w:t>
      </w:r>
      <w:r>
        <w:rPr>
          <w:rFonts w:ascii="Times New Roman" w:hAnsi="Times New Roman" w:cs="Times New Roman"/>
          <w:sz w:val="28"/>
          <w:szCs w:val="28"/>
        </w:rPr>
        <w:t>ля развития мелкой моторики рук.</w:t>
      </w:r>
    </w:p>
    <w:p w:rsidR="003A092E" w:rsidRPr="003A092E" w:rsidRDefault="003A092E" w:rsidP="00C0419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Изготовление уголка здоровья для родителей.</w:t>
      </w:r>
    </w:p>
    <w:p w:rsidR="003A092E" w:rsidRPr="003A092E" w:rsidRDefault="003A092E" w:rsidP="00C0419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Творчество родителей по темам «Я здоров!», «Средства личной гигиены», «Чтобы быть здоровыми…» и др.</w:t>
      </w:r>
    </w:p>
    <w:p w:rsidR="003A092E" w:rsidRPr="003A092E" w:rsidRDefault="003A092E" w:rsidP="00C0419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«На книжной полке»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2E">
        <w:rPr>
          <w:rFonts w:ascii="Times New Roman" w:hAnsi="Times New Roman" w:cs="Times New Roman"/>
          <w:sz w:val="28"/>
          <w:szCs w:val="28"/>
        </w:rPr>
        <w:t>(чтение детской литературы, заучивание стихотворений, потешек).</w:t>
      </w:r>
    </w:p>
    <w:p w:rsidR="003A092E" w:rsidRPr="003A092E" w:rsidRDefault="003A092E" w:rsidP="00C04196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Творческая деятельность детей: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ИЗО, лепке, аппликации</w:t>
      </w:r>
      <w:r w:rsidRPr="003A092E">
        <w:rPr>
          <w:rFonts w:ascii="Times New Roman" w:hAnsi="Times New Roman" w:cs="Times New Roman"/>
          <w:sz w:val="28"/>
          <w:szCs w:val="28"/>
        </w:rPr>
        <w:t>.</w:t>
      </w:r>
    </w:p>
    <w:p w:rsidR="003A092E" w:rsidRPr="003A092E" w:rsidRDefault="003A092E" w:rsidP="003A092E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092E" w:rsidRPr="00575930" w:rsidRDefault="003A092E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930">
        <w:rPr>
          <w:rFonts w:ascii="Times New Roman" w:hAnsi="Times New Roman" w:cs="Times New Roman"/>
          <w:b/>
          <w:i/>
          <w:sz w:val="28"/>
          <w:szCs w:val="28"/>
        </w:rPr>
        <w:t>II.</w:t>
      </w:r>
      <w:r w:rsidRPr="0057593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Работа с детьми </w:t>
      </w:r>
    </w:p>
    <w:p w:rsidR="009101E8" w:rsidRDefault="003A092E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1.</w:t>
      </w:r>
      <w:r w:rsidRPr="003A092E">
        <w:rPr>
          <w:rFonts w:ascii="Times New Roman" w:hAnsi="Times New Roman" w:cs="Times New Roman"/>
          <w:sz w:val="28"/>
          <w:szCs w:val="28"/>
        </w:rPr>
        <w:tab/>
        <w:t>Познавательные беседы:</w:t>
      </w:r>
      <w:r w:rsidR="000347CC">
        <w:rPr>
          <w:rFonts w:ascii="Times New Roman" w:hAnsi="Times New Roman" w:cs="Times New Roman"/>
          <w:sz w:val="28"/>
          <w:szCs w:val="28"/>
        </w:rPr>
        <w:t xml:space="preserve">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 w:rsidRPr="009101E8">
        <w:rPr>
          <w:rFonts w:ascii="Times New Roman" w:hAnsi="Times New Roman" w:cs="Times New Roman"/>
          <w:sz w:val="28"/>
          <w:szCs w:val="28"/>
        </w:rPr>
        <w:t xml:space="preserve">Где живет </w:t>
      </w:r>
      <w:proofErr w:type="spellStart"/>
      <w:r w:rsidR="009101E8" w:rsidRPr="009101E8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9101E8" w:rsidRPr="009101E8">
        <w:rPr>
          <w:rFonts w:ascii="Times New Roman" w:hAnsi="Times New Roman" w:cs="Times New Roman"/>
          <w:sz w:val="28"/>
          <w:szCs w:val="28"/>
        </w:rPr>
        <w:t>?</w:t>
      </w:r>
      <w:r w:rsidR="00F64824">
        <w:rPr>
          <w:rFonts w:ascii="Times New Roman" w:hAnsi="Times New Roman" w:cs="Times New Roman"/>
          <w:sz w:val="28"/>
          <w:szCs w:val="28"/>
        </w:rPr>
        <w:t>»</w:t>
      </w:r>
      <w:r w:rsidR="009101E8">
        <w:rPr>
          <w:rFonts w:ascii="Times New Roman" w:hAnsi="Times New Roman" w:cs="Times New Roman"/>
          <w:sz w:val="28"/>
          <w:szCs w:val="28"/>
        </w:rPr>
        <w:t xml:space="preserve">,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 w:rsidRPr="009101E8">
        <w:rPr>
          <w:rFonts w:ascii="Times New Roman" w:hAnsi="Times New Roman" w:cs="Times New Roman"/>
          <w:sz w:val="28"/>
          <w:szCs w:val="28"/>
        </w:rPr>
        <w:t>Это я!</w:t>
      </w:r>
      <w:r w:rsidR="00F64824">
        <w:rPr>
          <w:rFonts w:ascii="Times New Roman" w:hAnsi="Times New Roman" w:cs="Times New Roman"/>
          <w:sz w:val="28"/>
          <w:szCs w:val="28"/>
        </w:rPr>
        <w:t>»</w:t>
      </w:r>
      <w:r w:rsidR="009101E8">
        <w:rPr>
          <w:rFonts w:ascii="Times New Roman" w:hAnsi="Times New Roman" w:cs="Times New Roman"/>
          <w:sz w:val="28"/>
          <w:szCs w:val="28"/>
        </w:rPr>
        <w:t>,</w:t>
      </w:r>
      <w:r w:rsidR="000347CC">
        <w:rPr>
          <w:rFonts w:ascii="Times New Roman" w:hAnsi="Times New Roman" w:cs="Times New Roman"/>
          <w:sz w:val="28"/>
          <w:szCs w:val="28"/>
        </w:rPr>
        <w:t xml:space="preserve">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>
        <w:rPr>
          <w:rFonts w:ascii="Times New Roman" w:hAnsi="Times New Roman" w:cs="Times New Roman"/>
          <w:sz w:val="28"/>
          <w:szCs w:val="28"/>
        </w:rPr>
        <w:t>Органы чувств (глаза, уши, нос)</w:t>
      </w:r>
      <w:r w:rsidR="00F64824">
        <w:rPr>
          <w:rFonts w:ascii="Times New Roman" w:hAnsi="Times New Roman" w:cs="Times New Roman"/>
          <w:sz w:val="28"/>
          <w:szCs w:val="28"/>
        </w:rPr>
        <w:t>»</w:t>
      </w:r>
      <w:r w:rsidR="009101E8">
        <w:rPr>
          <w:rFonts w:ascii="Times New Roman" w:hAnsi="Times New Roman" w:cs="Times New Roman"/>
          <w:sz w:val="28"/>
          <w:szCs w:val="28"/>
        </w:rPr>
        <w:t xml:space="preserve">,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 w:rsidRPr="009101E8">
        <w:rPr>
          <w:rFonts w:ascii="Times New Roman" w:hAnsi="Times New Roman" w:cs="Times New Roman"/>
          <w:sz w:val="28"/>
          <w:szCs w:val="28"/>
        </w:rPr>
        <w:t>Для чего нужны глаза?</w:t>
      </w:r>
      <w:r w:rsidR="00F64824">
        <w:rPr>
          <w:rFonts w:ascii="Times New Roman" w:hAnsi="Times New Roman" w:cs="Times New Roman"/>
          <w:sz w:val="28"/>
          <w:szCs w:val="28"/>
        </w:rPr>
        <w:t>»,</w:t>
      </w:r>
      <w:r w:rsidR="009101E8" w:rsidRPr="009101E8">
        <w:rPr>
          <w:rFonts w:ascii="Times New Roman" w:hAnsi="Times New Roman" w:cs="Times New Roman"/>
          <w:sz w:val="28"/>
          <w:szCs w:val="28"/>
        </w:rPr>
        <w:t xml:space="preserve">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 w:rsidRPr="009101E8">
        <w:rPr>
          <w:rFonts w:ascii="Times New Roman" w:hAnsi="Times New Roman" w:cs="Times New Roman"/>
          <w:sz w:val="28"/>
          <w:szCs w:val="28"/>
        </w:rPr>
        <w:t>Орган слуха – уши</w:t>
      </w:r>
      <w:r w:rsidR="009101E8">
        <w:rPr>
          <w:rFonts w:ascii="Times New Roman" w:hAnsi="Times New Roman" w:cs="Times New Roman"/>
          <w:sz w:val="28"/>
          <w:szCs w:val="28"/>
        </w:rPr>
        <w:t>,</w:t>
      </w:r>
      <w:r w:rsidR="009101E8" w:rsidRPr="009101E8">
        <w:rPr>
          <w:rFonts w:ascii="Times New Roman" w:hAnsi="Times New Roman" w:cs="Times New Roman"/>
          <w:sz w:val="28"/>
          <w:szCs w:val="28"/>
        </w:rPr>
        <w:t xml:space="preserve"> Органы слуха, вкуса, о</w:t>
      </w:r>
      <w:r w:rsidR="009101E8">
        <w:rPr>
          <w:rFonts w:ascii="Times New Roman" w:hAnsi="Times New Roman" w:cs="Times New Roman"/>
          <w:sz w:val="28"/>
          <w:szCs w:val="28"/>
        </w:rPr>
        <w:t>боняния (уши, рот – язык, нос)</w:t>
      </w:r>
      <w:r w:rsidR="00F64824">
        <w:rPr>
          <w:rFonts w:ascii="Times New Roman" w:hAnsi="Times New Roman" w:cs="Times New Roman"/>
          <w:sz w:val="28"/>
          <w:szCs w:val="28"/>
        </w:rPr>
        <w:t>»</w:t>
      </w:r>
      <w:r w:rsidR="009101E8">
        <w:rPr>
          <w:rFonts w:ascii="Times New Roman" w:hAnsi="Times New Roman" w:cs="Times New Roman"/>
          <w:sz w:val="28"/>
          <w:szCs w:val="28"/>
        </w:rPr>
        <w:t xml:space="preserve">,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 w:rsidRPr="009101E8">
        <w:rPr>
          <w:rFonts w:ascii="Times New Roman" w:hAnsi="Times New Roman" w:cs="Times New Roman"/>
          <w:sz w:val="28"/>
          <w:szCs w:val="28"/>
        </w:rPr>
        <w:t>Для чего нужны зубы?</w:t>
      </w:r>
      <w:r w:rsidR="00F6482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101E8" w:rsidRPr="009101E8">
        <w:rPr>
          <w:rFonts w:ascii="Times New Roman" w:hAnsi="Times New Roman" w:cs="Times New Roman"/>
          <w:sz w:val="28"/>
          <w:szCs w:val="28"/>
        </w:rPr>
        <w:t xml:space="preserve"> </w:t>
      </w:r>
      <w:r w:rsidR="009101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01E8">
        <w:rPr>
          <w:rFonts w:ascii="Times New Roman" w:hAnsi="Times New Roman" w:cs="Times New Roman"/>
          <w:sz w:val="28"/>
          <w:szCs w:val="28"/>
        </w:rPr>
        <w:t xml:space="preserve"> </w:t>
      </w:r>
      <w:r w:rsidR="00F64824">
        <w:rPr>
          <w:rFonts w:ascii="Times New Roman" w:hAnsi="Times New Roman" w:cs="Times New Roman"/>
          <w:sz w:val="28"/>
          <w:szCs w:val="28"/>
        </w:rPr>
        <w:t>«</w:t>
      </w:r>
      <w:r w:rsidR="009101E8" w:rsidRPr="009101E8">
        <w:rPr>
          <w:rFonts w:ascii="Times New Roman" w:hAnsi="Times New Roman" w:cs="Times New Roman"/>
          <w:sz w:val="28"/>
          <w:szCs w:val="28"/>
        </w:rPr>
        <w:t>Моя одежда (зима, весна, лето, осень)</w:t>
      </w:r>
      <w:r w:rsidR="00F64824">
        <w:rPr>
          <w:rFonts w:ascii="Times New Roman" w:hAnsi="Times New Roman" w:cs="Times New Roman"/>
          <w:sz w:val="28"/>
          <w:szCs w:val="28"/>
        </w:rPr>
        <w:t>»,</w:t>
      </w:r>
      <w:r w:rsidR="009101E8" w:rsidRPr="009101E8">
        <w:t xml:space="preserve"> </w:t>
      </w:r>
      <w:r w:rsidR="00F64824">
        <w:t>«</w:t>
      </w:r>
      <w:r w:rsidR="000347CC">
        <w:rPr>
          <w:rFonts w:ascii="Times New Roman" w:hAnsi="Times New Roman" w:cs="Times New Roman"/>
          <w:sz w:val="28"/>
          <w:szCs w:val="28"/>
        </w:rPr>
        <w:t>Как быть здоровым?</w:t>
      </w:r>
      <w:r w:rsidR="00F64824">
        <w:rPr>
          <w:rFonts w:ascii="Times New Roman" w:hAnsi="Times New Roman" w:cs="Times New Roman"/>
          <w:sz w:val="28"/>
          <w:szCs w:val="28"/>
        </w:rPr>
        <w:t>»,</w:t>
      </w:r>
      <w:r w:rsidR="009101E8" w:rsidRPr="009101E8">
        <w:rPr>
          <w:rFonts w:ascii="Times New Roman" w:hAnsi="Times New Roman" w:cs="Times New Roman"/>
          <w:sz w:val="28"/>
          <w:szCs w:val="28"/>
        </w:rPr>
        <w:t xml:space="preserve"> </w:t>
      </w:r>
      <w:r w:rsidR="00F64824">
        <w:rPr>
          <w:rFonts w:ascii="Times New Roman" w:hAnsi="Times New Roman" w:cs="Times New Roman"/>
          <w:sz w:val="28"/>
          <w:szCs w:val="28"/>
        </w:rPr>
        <w:t>«Одежда и здоровье», «Здоровая пища», «Здоровье и болезнь», «Режим дня».</w:t>
      </w:r>
    </w:p>
    <w:p w:rsidR="003A092E" w:rsidRPr="009101E8" w:rsidRDefault="000347CC" w:rsidP="000E28F0">
      <w:pPr>
        <w:pStyle w:val="a3"/>
        <w:tabs>
          <w:tab w:val="left" w:pos="0"/>
          <w:tab w:val="left" w:pos="1134"/>
        </w:tabs>
        <w:spacing w:after="20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01E8" w:rsidRPr="009101E8">
        <w:rPr>
          <w:rFonts w:ascii="Times New Roman" w:hAnsi="Times New Roman" w:cs="Times New Roman"/>
          <w:sz w:val="28"/>
          <w:szCs w:val="28"/>
        </w:rPr>
        <w:t xml:space="preserve">Экскурсия в медицинский кабинет детского сада. (Познакомить с медработниками детского сада, их кабинетом, для чего необходим медкабинет, </w:t>
      </w:r>
      <w:r w:rsidR="009101E8" w:rsidRPr="009101E8">
        <w:rPr>
          <w:rFonts w:ascii="Times New Roman" w:hAnsi="Times New Roman" w:cs="Times New Roman"/>
          <w:sz w:val="28"/>
          <w:szCs w:val="28"/>
        </w:rPr>
        <w:lastRenderedPageBreak/>
        <w:t>что в нем есть; у</w:t>
      </w:r>
      <w:r w:rsidR="00802DEB">
        <w:rPr>
          <w:rFonts w:ascii="Times New Roman" w:hAnsi="Times New Roman" w:cs="Times New Roman"/>
          <w:sz w:val="28"/>
          <w:szCs w:val="28"/>
        </w:rPr>
        <w:t>чить не бояться врачей)</w:t>
      </w:r>
      <w:r w:rsidR="001F0988" w:rsidRPr="001F0988">
        <w:rPr>
          <w:rFonts w:ascii="Times New Roman" w:hAnsi="Times New Roman" w:cs="Times New Roman"/>
          <w:sz w:val="28"/>
          <w:szCs w:val="28"/>
        </w:rPr>
        <w:t>;</w:t>
      </w:r>
      <w:r w:rsidR="001F0988">
        <w:rPr>
          <w:rFonts w:ascii="Times New Roman" w:hAnsi="Times New Roman" w:cs="Times New Roman"/>
          <w:sz w:val="28"/>
          <w:szCs w:val="28"/>
        </w:rPr>
        <w:t xml:space="preserve"> </w:t>
      </w:r>
      <w:r w:rsidR="001F0988" w:rsidRPr="001F0988">
        <w:rPr>
          <w:rFonts w:ascii="Times New Roman" w:hAnsi="Times New Roman" w:cs="Times New Roman"/>
          <w:sz w:val="28"/>
          <w:szCs w:val="28"/>
        </w:rPr>
        <w:t>в прачечную детского сада;</w:t>
      </w:r>
      <w:r w:rsidR="001F0988">
        <w:rPr>
          <w:rFonts w:ascii="Times New Roman" w:hAnsi="Times New Roman" w:cs="Times New Roman"/>
          <w:sz w:val="28"/>
          <w:szCs w:val="28"/>
        </w:rPr>
        <w:t xml:space="preserve"> </w:t>
      </w:r>
      <w:r w:rsidR="001F0988" w:rsidRPr="001F0988">
        <w:rPr>
          <w:rFonts w:ascii="Times New Roman" w:hAnsi="Times New Roman" w:cs="Times New Roman"/>
          <w:sz w:val="28"/>
          <w:szCs w:val="28"/>
        </w:rPr>
        <w:t>в аптеку;</w:t>
      </w:r>
      <w:r w:rsidR="001F0988">
        <w:rPr>
          <w:rFonts w:ascii="Times New Roman" w:hAnsi="Times New Roman" w:cs="Times New Roman"/>
          <w:sz w:val="28"/>
          <w:szCs w:val="28"/>
        </w:rPr>
        <w:t xml:space="preserve"> </w:t>
      </w:r>
      <w:r w:rsidR="001F0988" w:rsidRPr="001F0988">
        <w:rPr>
          <w:rFonts w:ascii="Times New Roman" w:hAnsi="Times New Roman" w:cs="Times New Roman"/>
          <w:sz w:val="28"/>
          <w:szCs w:val="28"/>
        </w:rPr>
        <w:t>в продовольственный магазин</w:t>
      </w:r>
      <w:r w:rsidR="001F0988">
        <w:rPr>
          <w:rFonts w:ascii="Times New Roman" w:hAnsi="Times New Roman" w:cs="Times New Roman"/>
          <w:sz w:val="28"/>
          <w:szCs w:val="28"/>
        </w:rPr>
        <w:t>.</w:t>
      </w:r>
    </w:p>
    <w:p w:rsidR="000347CC" w:rsidRDefault="003A092E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3.</w:t>
      </w:r>
      <w:r w:rsidRPr="003A092E">
        <w:rPr>
          <w:rFonts w:ascii="Times New Roman" w:hAnsi="Times New Roman" w:cs="Times New Roman"/>
          <w:sz w:val="28"/>
          <w:szCs w:val="28"/>
        </w:rPr>
        <w:tab/>
        <w:t>Видеопросмотры:</w:t>
      </w:r>
      <w:r w:rsidR="009101E8">
        <w:rPr>
          <w:rFonts w:ascii="Times New Roman" w:hAnsi="Times New Roman" w:cs="Times New Roman"/>
          <w:sz w:val="28"/>
          <w:szCs w:val="28"/>
        </w:rPr>
        <w:t xml:space="preserve"> просмотр мультфильмов</w:t>
      </w:r>
      <w:r w:rsidR="000347CC">
        <w:rPr>
          <w:rFonts w:ascii="Times New Roman" w:hAnsi="Times New Roman" w:cs="Times New Roman"/>
          <w:sz w:val="28"/>
          <w:szCs w:val="28"/>
        </w:rPr>
        <w:t xml:space="preserve"> «Смешарики» из цикла «Азбука здоровья» с целью ознакомления и закрепления знаний о здоровом образе жизни и </w:t>
      </w:r>
      <w:r w:rsidR="000E28F0">
        <w:rPr>
          <w:rFonts w:ascii="Times New Roman" w:hAnsi="Times New Roman" w:cs="Times New Roman"/>
          <w:sz w:val="28"/>
          <w:szCs w:val="28"/>
        </w:rPr>
        <w:t xml:space="preserve">соблюдении мер </w:t>
      </w:r>
      <w:r w:rsidR="000347C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64824" w:rsidRDefault="003A092E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2E">
        <w:rPr>
          <w:rFonts w:ascii="Times New Roman" w:hAnsi="Times New Roman" w:cs="Times New Roman"/>
          <w:sz w:val="28"/>
          <w:szCs w:val="28"/>
        </w:rPr>
        <w:t>4.</w:t>
      </w:r>
      <w:r w:rsidRPr="003A092E">
        <w:rPr>
          <w:rFonts w:ascii="Times New Roman" w:hAnsi="Times New Roman" w:cs="Times New Roman"/>
          <w:sz w:val="28"/>
          <w:szCs w:val="28"/>
        </w:rPr>
        <w:tab/>
      </w:r>
      <w:r w:rsidR="000347CC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0347CC" w:rsidRPr="000347CC">
        <w:rPr>
          <w:rFonts w:ascii="Times New Roman" w:hAnsi="Times New Roman" w:cs="Times New Roman"/>
          <w:sz w:val="28"/>
          <w:szCs w:val="28"/>
        </w:rPr>
        <w:t xml:space="preserve"> «Овощи - фрукты» </w:t>
      </w:r>
      <w:r w:rsidR="00F64824">
        <w:rPr>
          <w:rFonts w:ascii="Times New Roman" w:hAnsi="Times New Roman" w:cs="Times New Roman"/>
          <w:sz w:val="28"/>
          <w:szCs w:val="28"/>
        </w:rPr>
        <w:t>(</w:t>
      </w:r>
      <w:r w:rsidR="000347CC" w:rsidRPr="000347CC">
        <w:rPr>
          <w:rFonts w:ascii="Times New Roman" w:hAnsi="Times New Roman" w:cs="Times New Roman"/>
          <w:sz w:val="28"/>
          <w:szCs w:val="28"/>
        </w:rPr>
        <w:t>раз</w:t>
      </w:r>
      <w:r w:rsidR="000347CC">
        <w:rPr>
          <w:rFonts w:ascii="Times New Roman" w:hAnsi="Times New Roman" w:cs="Times New Roman"/>
          <w:sz w:val="28"/>
          <w:szCs w:val="28"/>
        </w:rPr>
        <w:t xml:space="preserve">ложить отдельно овощи и фрукты),  </w:t>
      </w:r>
      <w:r w:rsidR="000347CC" w:rsidRPr="000347CC">
        <w:rPr>
          <w:rFonts w:ascii="Times New Roman" w:hAnsi="Times New Roman" w:cs="Times New Roman"/>
          <w:sz w:val="28"/>
          <w:szCs w:val="28"/>
        </w:rPr>
        <w:t>«Узнай на ощупь», «Узнай по запаху», «Узнай по вкусу» на разви</w:t>
      </w:r>
      <w:r w:rsidR="000347CC">
        <w:rPr>
          <w:rFonts w:ascii="Times New Roman" w:hAnsi="Times New Roman" w:cs="Times New Roman"/>
          <w:sz w:val="28"/>
          <w:szCs w:val="28"/>
        </w:rPr>
        <w:t xml:space="preserve">тие тактильно-вкусовых ощущений, </w:t>
      </w:r>
      <w:r w:rsidR="000347CC" w:rsidRPr="000347CC">
        <w:rPr>
          <w:rFonts w:ascii="Times New Roman" w:hAnsi="Times New Roman" w:cs="Times New Roman"/>
          <w:sz w:val="28"/>
          <w:szCs w:val="28"/>
        </w:rPr>
        <w:t xml:space="preserve"> «Что полезно и что вредно для зубов?», «Подбери зубную щет</w:t>
      </w:r>
      <w:r w:rsidR="000347CC">
        <w:rPr>
          <w:rFonts w:ascii="Times New Roman" w:hAnsi="Times New Roman" w:cs="Times New Roman"/>
          <w:sz w:val="28"/>
          <w:szCs w:val="28"/>
        </w:rPr>
        <w:t xml:space="preserve">ку к стаканчику», «Что лишнее?», </w:t>
      </w:r>
      <w:r w:rsidR="000347CC" w:rsidRPr="000347CC">
        <w:rPr>
          <w:rFonts w:ascii="Times New Roman" w:hAnsi="Times New Roman" w:cs="Times New Roman"/>
          <w:sz w:val="28"/>
          <w:szCs w:val="28"/>
        </w:rPr>
        <w:t xml:space="preserve"> «Что одеть на улицу», «Одень куклу на прогулку».</w:t>
      </w:r>
      <w:r w:rsidR="000347CC">
        <w:rPr>
          <w:rFonts w:ascii="Times New Roman" w:hAnsi="Times New Roman" w:cs="Times New Roman"/>
          <w:sz w:val="28"/>
          <w:szCs w:val="28"/>
        </w:rPr>
        <w:t xml:space="preserve"> Игры с зеркалом: </w:t>
      </w:r>
    </w:p>
    <w:p w:rsidR="00F64824" w:rsidRDefault="000347CC" w:rsidP="00F6482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CC">
        <w:rPr>
          <w:rFonts w:ascii="Times New Roman" w:hAnsi="Times New Roman" w:cs="Times New Roman"/>
          <w:sz w:val="28"/>
          <w:szCs w:val="28"/>
        </w:rPr>
        <w:t>«Мои зубки»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4824" w:rsidRDefault="000347CC" w:rsidP="00F6482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CC">
        <w:rPr>
          <w:rFonts w:ascii="Times New Roman" w:hAnsi="Times New Roman" w:cs="Times New Roman"/>
          <w:sz w:val="28"/>
          <w:szCs w:val="28"/>
        </w:rPr>
        <w:t>«Мои глазки»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CC" w:rsidRDefault="000347CC" w:rsidP="00F6482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CC">
        <w:rPr>
          <w:rFonts w:ascii="Times New Roman" w:hAnsi="Times New Roman" w:cs="Times New Roman"/>
          <w:sz w:val="28"/>
          <w:szCs w:val="28"/>
        </w:rPr>
        <w:t>«Мои ушки»</w:t>
      </w:r>
    </w:p>
    <w:p w:rsidR="00E96227" w:rsidRDefault="00E96227" w:rsidP="00F6482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«Артикуляционная гимнастика»</w:t>
      </w:r>
    </w:p>
    <w:p w:rsidR="000347CC" w:rsidRDefault="000347CC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5.Развивающие игры: </w:t>
      </w:r>
      <w:r w:rsidRPr="000347CC">
        <w:rPr>
          <w:rFonts w:ascii="Times New Roman" w:hAnsi="Times New Roman" w:cs="Times New Roman"/>
          <w:sz w:val="28"/>
          <w:szCs w:val="28"/>
        </w:rPr>
        <w:t>«Послушаем тишину»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7CC">
        <w:rPr>
          <w:rFonts w:ascii="Times New Roman" w:hAnsi="Times New Roman" w:cs="Times New Roman"/>
          <w:sz w:val="28"/>
          <w:szCs w:val="28"/>
        </w:rPr>
        <w:t xml:space="preserve"> «Сравни картинки»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7CC" w:rsidRDefault="000347CC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47CC">
        <w:rPr>
          <w:rFonts w:ascii="Times New Roman" w:hAnsi="Times New Roman" w:cs="Times New Roman"/>
          <w:sz w:val="28"/>
          <w:szCs w:val="28"/>
        </w:rPr>
        <w:t>Сюжетно-ролевые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7CC">
        <w:rPr>
          <w:rFonts w:ascii="Times New Roman" w:hAnsi="Times New Roman" w:cs="Times New Roman"/>
          <w:sz w:val="28"/>
          <w:szCs w:val="28"/>
        </w:rPr>
        <w:t>1. «Больница» (врач – пациент, врач проверяет шофера перед поездкой).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7CC">
        <w:rPr>
          <w:rFonts w:ascii="Times New Roman" w:hAnsi="Times New Roman" w:cs="Times New Roman"/>
          <w:sz w:val="28"/>
          <w:szCs w:val="28"/>
        </w:rPr>
        <w:t>2. «Телефонный разговор» (вызов «Скорой помощи»).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7CC">
        <w:rPr>
          <w:rFonts w:ascii="Times New Roman" w:hAnsi="Times New Roman" w:cs="Times New Roman"/>
          <w:sz w:val="28"/>
          <w:szCs w:val="28"/>
        </w:rPr>
        <w:t>3. «Кукла заболела» (воспитывать у детей умение сопереживать, сочувствовать, внимательно относиться к больному).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7CC">
        <w:rPr>
          <w:rFonts w:ascii="Times New Roman" w:hAnsi="Times New Roman" w:cs="Times New Roman"/>
          <w:sz w:val="28"/>
          <w:szCs w:val="28"/>
        </w:rPr>
        <w:t>4. «Магазин» (покупаем продукты, полезные для здоровья).</w:t>
      </w:r>
    </w:p>
    <w:p w:rsidR="00F43EB7" w:rsidRPr="000347CC" w:rsidRDefault="00F43EB7" w:rsidP="00F43EB7">
      <w:pPr>
        <w:pStyle w:val="a3"/>
        <w:tabs>
          <w:tab w:val="left" w:pos="0"/>
          <w:tab w:val="left" w:pos="709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43EB7">
        <w:t xml:space="preserve"> </w:t>
      </w:r>
      <w:r w:rsidRPr="00F43EB7">
        <w:rPr>
          <w:rFonts w:ascii="Times New Roman" w:hAnsi="Times New Roman" w:cs="Times New Roman"/>
          <w:sz w:val="28"/>
          <w:szCs w:val="28"/>
        </w:rPr>
        <w:t>Игры малой подвижности на развитие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B7">
        <w:rPr>
          <w:rFonts w:ascii="Times New Roman" w:hAnsi="Times New Roman" w:cs="Times New Roman"/>
          <w:sz w:val="28"/>
          <w:szCs w:val="28"/>
        </w:rPr>
        <w:t>«Покажите мне…» (Дети показывают те части тела, которые называет ведущий)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EB7">
        <w:rPr>
          <w:rFonts w:ascii="Times New Roman" w:hAnsi="Times New Roman" w:cs="Times New Roman"/>
          <w:sz w:val="28"/>
          <w:szCs w:val="28"/>
        </w:rPr>
        <w:t xml:space="preserve">«Повтори за мной» (Дети </w:t>
      </w:r>
      <w:r>
        <w:rPr>
          <w:rFonts w:ascii="Times New Roman" w:hAnsi="Times New Roman" w:cs="Times New Roman"/>
          <w:sz w:val="28"/>
          <w:szCs w:val="28"/>
        </w:rPr>
        <w:t xml:space="preserve">повторяют движения воспитателя), </w:t>
      </w:r>
      <w:r w:rsidRPr="00F43EB7">
        <w:rPr>
          <w:rFonts w:ascii="Times New Roman" w:hAnsi="Times New Roman" w:cs="Times New Roman"/>
          <w:sz w:val="28"/>
          <w:szCs w:val="28"/>
        </w:rPr>
        <w:t>«Запретное движение» (Ведущий говорит, какое движение нельзя повторять и в дальнейшем старается запутать играющих).</w:t>
      </w:r>
    </w:p>
    <w:p w:rsidR="00F64824" w:rsidRDefault="00F43EB7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7CC">
        <w:rPr>
          <w:rFonts w:ascii="Times New Roman" w:hAnsi="Times New Roman" w:cs="Times New Roman"/>
          <w:sz w:val="28"/>
          <w:szCs w:val="28"/>
        </w:rPr>
        <w:t>.</w:t>
      </w:r>
      <w:r w:rsidR="003A092E" w:rsidRPr="003A092E">
        <w:rPr>
          <w:rFonts w:ascii="Times New Roman" w:hAnsi="Times New Roman" w:cs="Times New Roman"/>
          <w:sz w:val="28"/>
          <w:szCs w:val="28"/>
        </w:rPr>
        <w:t>Подбор, чтение и заучивание художественных произведений</w:t>
      </w:r>
      <w:r w:rsidR="001F0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988" w:rsidRPr="001F0988" w:rsidRDefault="00F43EB7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0988">
        <w:rPr>
          <w:rFonts w:ascii="Times New Roman" w:hAnsi="Times New Roman" w:cs="Times New Roman"/>
          <w:sz w:val="28"/>
          <w:szCs w:val="28"/>
        </w:rPr>
        <w:t>. Выполнение творческих работ.</w:t>
      </w:r>
      <w:r w:rsidR="00575930">
        <w:rPr>
          <w:rFonts w:ascii="Times New Roman" w:hAnsi="Times New Roman" w:cs="Times New Roman"/>
          <w:sz w:val="28"/>
          <w:szCs w:val="28"/>
        </w:rPr>
        <w:t xml:space="preserve"> </w:t>
      </w:r>
      <w:r w:rsidR="001F0988" w:rsidRPr="001F0988">
        <w:rPr>
          <w:rFonts w:ascii="Times New Roman" w:hAnsi="Times New Roman" w:cs="Times New Roman"/>
          <w:sz w:val="28"/>
          <w:szCs w:val="28"/>
        </w:rPr>
        <w:t>На занятиях проводятся вступительные беседы о здоровье, о значении игры, пищи, природных явлений для здоровья детей.</w:t>
      </w:r>
    </w:p>
    <w:p w:rsidR="001F0988" w:rsidRPr="001F0988" w:rsidRDefault="001F0988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88">
        <w:rPr>
          <w:rFonts w:ascii="Times New Roman" w:hAnsi="Times New Roman" w:cs="Times New Roman"/>
          <w:sz w:val="28"/>
          <w:szCs w:val="28"/>
        </w:rPr>
        <w:t>Аппликация: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214">
        <w:rPr>
          <w:rFonts w:ascii="Times New Roman" w:hAnsi="Times New Roman" w:cs="Times New Roman"/>
          <w:sz w:val="28"/>
          <w:szCs w:val="28"/>
        </w:rPr>
        <w:t>«Где спряталось наше здоровье?», «Дерево здоровья».</w:t>
      </w:r>
    </w:p>
    <w:p w:rsidR="001F0988" w:rsidRPr="001F0988" w:rsidRDefault="001F0988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88">
        <w:rPr>
          <w:rFonts w:ascii="Times New Roman" w:hAnsi="Times New Roman" w:cs="Times New Roman"/>
          <w:sz w:val="28"/>
          <w:szCs w:val="28"/>
        </w:rPr>
        <w:t>Лепка: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214">
        <w:rPr>
          <w:rFonts w:ascii="Times New Roman" w:hAnsi="Times New Roman" w:cs="Times New Roman"/>
          <w:sz w:val="28"/>
          <w:szCs w:val="28"/>
        </w:rPr>
        <w:t xml:space="preserve">«Спортсмены», «Любимые принадлежности </w:t>
      </w:r>
      <w:proofErr w:type="spellStart"/>
      <w:r w:rsidR="000F621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0F6214">
        <w:rPr>
          <w:rFonts w:ascii="Times New Roman" w:hAnsi="Times New Roman" w:cs="Times New Roman"/>
          <w:sz w:val="28"/>
          <w:szCs w:val="28"/>
        </w:rPr>
        <w:t>»</w:t>
      </w:r>
      <w:r w:rsidR="00A7745C">
        <w:rPr>
          <w:rFonts w:ascii="Times New Roman" w:hAnsi="Times New Roman" w:cs="Times New Roman"/>
          <w:sz w:val="28"/>
          <w:szCs w:val="28"/>
        </w:rPr>
        <w:t>.</w:t>
      </w:r>
    </w:p>
    <w:p w:rsidR="001F0988" w:rsidRDefault="001F0988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88">
        <w:rPr>
          <w:rFonts w:ascii="Times New Roman" w:hAnsi="Times New Roman" w:cs="Times New Roman"/>
          <w:sz w:val="28"/>
          <w:szCs w:val="28"/>
        </w:rPr>
        <w:t>Рисование:</w:t>
      </w:r>
      <w:r w:rsidR="004C2A52">
        <w:rPr>
          <w:rFonts w:ascii="Times New Roman" w:hAnsi="Times New Roman" w:cs="Times New Roman"/>
          <w:sz w:val="28"/>
          <w:szCs w:val="28"/>
        </w:rPr>
        <w:t xml:space="preserve"> «Наполним холодильник полезными продуктами»,</w:t>
      </w:r>
      <w:r w:rsidR="000F6214">
        <w:rPr>
          <w:rFonts w:ascii="Times New Roman" w:hAnsi="Times New Roman" w:cs="Times New Roman"/>
          <w:sz w:val="28"/>
          <w:szCs w:val="28"/>
        </w:rPr>
        <w:t xml:space="preserve"> «</w:t>
      </w:r>
      <w:r w:rsidR="00A7745C">
        <w:rPr>
          <w:rFonts w:ascii="Times New Roman" w:hAnsi="Times New Roman" w:cs="Times New Roman"/>
          <w:sz w:val="28"/>
          <w:szCs w:val="28"/>
        </w:rPr>
        <w:t>Страна</w:t>
      </w:r>
    </w:p>
    <w:p w:rsidR="00A7745C" w:rsidRPr="001F0988" w:rsidRDefault="00A7745C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Здоровья».</w:t>
      </w:r>
    </w:p>
    <w:p w:rsidR="001F0988" w:rsidRPr="001F0988" w:rsidRDefault="001F0988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88">
        <w:rPr>
          <w:rFonts w:ascii="Times New Roman" w:hAnsi="Times New Roman" w:cs="Times New Roman"/>
          <w:sz w:val="28"/>
          <w:szCs w:val="28"/>
        </w:rPr>
        <w:t>Коллективные творческие работы детей:</w:t>
      </w:r>
    </w:p>
    <w:p w:rsidR="001F0988" w:rsidRPr="001F0988" w:rsidRDefault="001F0988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88">
        <w:rPr>
          <w:rFonts w:ascii="Times New Roman" w:hAnsi="Times New Roman" w:cs="Times New Roman"/>
          <w:sz w:val="28"/>
          <w:szCs w:val="28"/>
        </w:rPr>
        <w:t xml:space="preserve">Коллаж: «Где живет </w:t>
      </w:r>
      <w:proofErr w:type="spellStart"/>
      <w:r w:rsidRPr="001F0988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1F0988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1F0988" w:rsidRDefault="001F0988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988">
        <w:rPr>
          <w:rFonts w:ascii="Times New Roman" w:hAnsi="Times New Roman" w:cs="Times New Roman"/>
          <w:sz w:val="28"/>
          <w:szCs w:val="28"/>
        </w:rPr>
        <w:t xml:space="preserve">Коллаж: «В гостях у </w:t>
      </w:r>
      <w:proofErr w:type="spellStart"/>
      <w:r w:rsidRPr="001F098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F0988">
        <w:rPr>
          <w:rFonts w:ascii="Times New Roman" w:hAnsi="Times New Roman" w:cs="Times New Roman"/>
          <w:sz w:val="28"/>
          <w:szCs w:val="28"/>
        </w:rPr>
        <w:t>».</w:t>
      </w:r>
    </w:p>
    <w:p w:rsidR="00E96227" w:rsidRDefault="00E96227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Гимнастика пробуждения.</w:t>
      </w:r>
    </w:p>
    <w:p w:rsidR="00E96227" w:rsidRPr="000347CC" w:rsidRDefault="00E96227" w:rsidP="001F0988">
      <w:pPr>
        <w:pStyle w:val="a3"/>
        <w:tabs>
          <w:tab w:val="left" w:pos="0"/>
          <w:tab w:val="left" w:pos="1134"/>
        </w:tabs>
        <w:spacing w:after="200" w:line="276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Игровой массаж.</w:t>
      </w:r>
    </w:p>
    <w:p w:rsidR="000347CC" w:rsidRDefault="000347CC" w:rsidP="001F0988">
      <w:pPr>
        <w:pStyle w:val="a3"/>
        <w:tabs>
          <w:tab w:val="left" w:pos="0"/>
          <w:tab w:val="left" w:pos="1134"/>
        </w:tabs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A092E" w:rsidRPr="00575930" w:rsidRDefault="003A092E" w:rsidP="000347CC">
      <w:pPr>
        <w:pStyle w:val="a3"/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930">
        <w:rPr>
          <w:rFonts w:ascii="Times New Roman" w:hAnsi="Times New Roman" w:cs="Times New Roman"/>
          <w:b/>
          <w:i/>
          <w:sz w:val="28"/>
          <w:szCs w:val="28"/>
        </w:rPr>
        <w:t>III.</w:t>
      </w:r>
      <w:r w:rsidRPr="00575930">
        <w:rPr>
          <w:rFonts w:ascii="Times New Roman" w:hAnsi="Times New Roman" w:cs="Times New Roman"/>
          <w:b/>
          <w:i/>
          <w:sz w:val="28"/>
          <w:szCs w:val="28"/>
        </w:rPr>
        <w:tab/>
        <w:t>Работа с родителями</w:t>
      </w:r>
    </w:p>
    <w:p w:rsidR="007333E3" w:rsidRDefault="001F0988" w:rsidP="007333E3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1D">
        <w:rPr>
          <w:rFonts w:ascii="Times New Roman" w:hAnsi="Times New Roman" w:cs="Times New Roman"/>
          <w:sz w:val="28"/>
          <w:szCs w:val="28"/>
        </w:rPr>
        <w:t>Анкетирование</w:t>
      </w:r>
      <w:r w:rsidRPr="001F0988">
        <w:rPr>
          <w:rFonts w:ascii="Times New Roman" w:hAnsi="Times New Roman" w:cs="Times New Roman"/>
          <w:sz w:val="28"/>
          <w:szCs w:val="28"/>
        </w:rPr>
        <w:t xml:space="preserve"> родителей «Мето</w:t>
      </w:r>
      <w:r w:rsidR="00D0359C">
        <w:rPr>
          <w:rFonts w:ascii="Times New Roman" w:hAnsi="Times New Roman" w:cs="Times New Roman"/>
          <w:sz w:val="28"/>
          <w:szCs w:val="28"/>
        </w:rPr>
        <w:t xml:space="preserve">ды закаливания  в </w:t>
      </w:r>
      <w:r w:rsidRPr="001F0988">
        <w:rPr>
          <w:rFonts w:ascii="Times New Roman" w:hAnsi="Times New Roman" w:cs="Times New Roman"/>
          <w:sz w:val="28"/>
          <w:szCs w:val="28"/>
        </w:rPr>
        <w:t xml:space="preserve"> группе»</w:t>
      </w:r>
      <w:r w:rsidR="00D4061D">
        <w:rPr>
          <w:rFonts w:ascii="Times New Roman" w:hAnsi="Times New Roman" w:cs="Times New Roman"/>
          <w:sz w:val="28"/>
          <w:szCs w:val="28"/>
        </w:rPr>
        <w:t xml:space="preserve"> (до и после начала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Творческие задания: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•оформить папку-скоросшиватель «Потешки о гигиене»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•«Собери пословицы о здоровье»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•подобрать стихи и загад</w:t>
      </w:r>
      <w:r w:rsidR="00F64824">
        <w:rPr>
          <w:rFonts w:ascii="Times New Roman" w:hAnsi="Times New Roman" w:cs="Times New Roman"/>
          <w:sz w:val="28"/>
          <w:szCs w:val="28"/>
        </w:rPr>
        <w:t>ки о средствах личной гигиены «Т</w:t>
      </w:r>
      <w:r w:rsidRPr="00802DEB">
        <w:rPr>
          <w:rFonts w:ascii="Times New Roman" w:hAnsi="Times New Roman" w:cs="Times New Roman"/>
          <w:sz w:val="28"/>
          <w:szCs w:val="28"/>
        </w:rPr>
        <w:t>вои друзья»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•«Дружи с водой» с подбором иллюстраций с животными, как они умываются и чистят своё тело.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•«загадки об овощах и фруктах с иллюстрациями»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•«Витамины и полезные продукты»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•изготовление д/и «Сделаем куклам разные прически»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•Изготовление д/и «Аптечка». Что в аптечке у врача?</w:t>
      </w:r>
    </w:p>
    <w:p w:rsidR="00802DEB" w:rsidRPr="00802DEB" w:rsidRDefault="00802DEB" w:rsidP="00802DEB">
      <w:pPr>
        <w:pStyle w:val="a3"/>
        <w:tabs>
          <w:tab w:val="left" w:pos="311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02DEB">
        <w:rPr>
          <w:rFonts w:ascii="Times New Roman" w:hAnsi="Times New Roman" w:cs="Times New Roman"/>
          <w:sz w:val="28"/>
          <w:szCs w:val="28"/>
        </w:rPr>
        <w:t>•Изготовление д/и «Назови вид спорта»: подобрать иллюстрации видов спорта.</w:t>
      </w:r>
    </w:p>
    <w:p w:rsidR="00A8245A" w:rsidRDefault="00802DEB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Оформление фотовыставки </w:t>
      </w:r>
      <w:r w:rsidRPr="00802DEB">
        <w:rPr>
          <w:rFonts w:ascii="Times New Roman" w:hAnsi="Times New Roman" w:cs="Times New Roman"/>
          <w:sz w:val="28"/>
          <w:szCs w:val="28"/>
        </w:rPr>
        <w:t>«Моя семья на прогулке».</w:t>
      </w:r>
    </w:p>
    <w:p w:rsidR="00E96227" w:rsidRDefault="00407B8A" w:rsidP="00407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7B8A">
        <w:rPr>
          <w:rFonts w:ascii="Times New Roman" w:hAnsi="Times New Roman" w:cs="Times New Roman"/>
          <w:sz w:val="28"/>
          <w:szCs w:val="28"/>
        </w:rPr>
        <w:t>4.</w:t>
      </w:r>
      <w:r w:rsidRPr="00407B8A">
        <w:t xml:space="preserve"> </w:t>
      </w:r>
      <w:r w:rsidR="00DC546D">
        <w:rPr>
          <w:rFonts w:ascii="Times New Roman" w:hAnsi="Times New Roman" w:cs="Times New Roman"/>
          <w:sz w:val="28"/>
          <w:szCs w:val="28"/>
        </w:rPr>
        <w:t>Консультации</w:t>
      </w:r>
      <w:r w:rsidRPr="00407B8A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E96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27" w:rsidRDefault="00407B8A" w:rsidP="00407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7B8A">
        <w:rPr>
          <w:rFonts w:ascii="Times New Roman" w:hAnsi="Times New Roman" w:cs="Times New Roman"/>
          <w:sz w:val="28"/>
          <w:szCs w:val="28"/>
        </w:rPr>
        <w:t>Как  быть здоровым душой и телом»</w:t>
      </w:r>
      <w:r w:rsidR="00F648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B8A" w:rsidRDefault="00F64824" w:rsidP="00407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вредно и что полезно для детских глаз».</w:t>
      </w:r>
    </w:p>
    <w:p w:rsidR="00385F8A" w:rsidRDefault="00AC12EB" w:rsidP="00407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Закаливание – один из факторов укрепления здоровья ребенка».</w:t>
      </w:r>
    </w:p>
    <w:p w:rsidR="00B653FB" w:rsidRDefault="00B653FB" w:rsidP="00407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9DC" w:rsidRPr="00A73E3A" w:rsidRDefault="002369DC" w:rsidP="008D7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9DC" w:rsidRPr="00A73E3A" w:rsidSect="00E96227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46C"/>
    <w:multiLevelType w:val="hybridMultilevel"/>
    <w:tmpl w:val="839A0B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5DF1F28"/>
    <w:multiLevelType w:val="hybridMultilevel"/>
    <w:tmpl w:val="CC88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44FA"/>
    <w:multiLevelType w:val="hybridMultilevel"/>
    <w:tmpl w:val="E7B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4950"/>
    <w:multiLevelType w:val="hybridMultilevel"/>
    <w:tmpl w:val="A39C31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794FB9"/>
    <w:multiLevelType w:val="hybridMultilevel"/>
    <w:tmpl w:val="FB2A0F0C"/>
    <w:lvl w:ilvl="0" w:tplc="464EAD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6145A"/>
    <w:multiLevelType w:val="hybridMultilevel"/>
    <w:tmpl w:val="F02A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B2E73C">
      <w:numFmt w:val="bullet"/>
      <w:lvlText w:val="•"/>
      <w:lvlJc w:val="left"/>
      <w:pPr>
        <w:ind w:left="2854" w:hanging="10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294DD7"/>
    <w:multiLevelType w:val="hybridMultilevel"/>
    <w:tmpl w:val="E8A0E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865"/>
    <w:rsid w:val="00007301"/>
    <w:rsid w:val="00007829"/>
    <w:rsid w:val="0003424A"/>
    <w:rsid w:val="000347CC"/>
    <w:rsid w:val="00035661"/>
    <w:rsid w:val="000533AA"/>
    <w:rsid w:val="000A379E"/>
    <w:rsid w:val="000B4348"/>
    <w:rsid w:val="000E28F0"/>
    <w:rsid w:val="000F6214"/>
    <w:rsid w:val="00116230"/>
    <w:rsid w:val="00126E10"/>
    <w:rsid w:val="001F0988"/>
    <w:rsid w:val="002369DC"/>
    <w:rsid w:val="00323F72"/>
    <w:rsid w:val="00373EA4"/>
    <w:rsid w:val="00385F8A"/>
    <w:rsid w:val="003A092E"/>
    <w:rsid w:val="00407B8A"/>
    <w:rsid w:val="004C2A52"/>
    <w:rsid w:val="00575930"/>
    <w:rsid w:val="005E456C"/>
    <w:rsid w:val="00687B10"/>
    <w:rsid w:val="006C77F7"/>
    <w:rsid w:val="006F23F4"/>
    <w:rsid w:val="007333E3"/>
    <w:rsid w:val="00761719"/>
    <w:rsid w:val="00802DEB"/>
    <w:rsid w:val="008C7657"/>
    <w:rsid w:val="008D73A2"/>
    <w:rsid w:val="009101E8"/>
    <w:rsid w:val="00A73E3A"/>
    <w:rsid w:val="00A7745C"/>
    <w:rsid w:val="00A8245A"/>
    <w:rsid w:val="00AA4262"/>
    <w:rsid w:val="00AB3283"/>
    <w:rsid w:val="00AC12EB"/>
    <w:rsid w:val="00B1633E"/>
    <w:rsid w:val="00B30F9D"/>
    <w:rsid w:val="00B653FB"/>
    <w:rsid w:val="00B74D08"/>
    <w:rsid w:val="00BC4792"/>
    <w:rsid w:val="00BD6310"/>
    <w:rsid w:val="00C04196"/>
    <w:rsid w:val="00C8748C"/>
    <w:rsid w:val="00D0359C"/>
    <w:rsid w:val="00D4061D"/>
    <w:rsid w:val="00D55865"/>
    <w:rsid w:val="00DC546D"/>
    <w:rsid w:val="00DD434F"/>
    <w:rsid w:val="00E14855"/>
    <w:rsid w:val="00E2683C"/>
    <w:rsid w:val="00E82E3C"/>
    <w:rsid w:val="00E96227"/>
    <w:rsid w:val="00EA45AC"/>
    <w:rsid w:val="00F43EB7"/>
    <w:rsid w:val="00F64824"/>
    <w:rsid w:val="00F74719"/>
    <w:rsid w:val="00FA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62"/>
    <w:pPr>
      <w:ind w:left="720"/>
      <w:contextualSpacing/>
    </w:pPr>
  </w:style>
  <w:style w:type="table" w:styleId="a4">
    <w:name w:val="Table Grid"/>
    <w:basedOn w:val="a1"/>
    <w:uiPriority w:val="59"/>
    <w:rsid w:val="00FA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EAD7-F390-4F61-AC6B-5A516108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C179U</dc:creator>
  <cp:keywords/>
  <dc:description/>
  <cp:lastModifiedBy>Work</cp:lastModifiedBy>
  <cp:revision>31</cp:revision>
  <dcterms:created xsi:type="dcterms:W3CDTF">2013-05-16T03:12:00Z</dcterms:created>
  <dcterms:modified xsi:type="dcterms:W3CDTF">2016-04-13T08:36:00Z</dcterms:modified>
</cp:coreProperties>
</file>